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6A" w:rsidRPr="00337E18" w:rsidRDefault="00975C89" w:rsidP="009D756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ecette pour réussir sa rentrée en 6ème"/>
          </v:shape>
        </w:pict>
      </w:r>
    </w:p>
    <w:p w:rsidR="009D756A" w:rsidRPr="00337E18" w:rsidRDefault="00975C89" w:rsidP="009D756A">
      <w:pPr>
        <w:jc w:val="center"/>
      </w:pPr>
      <w:r>
        <w:pict>
          <v:shape id="_x0000_i1026" type="#_x0000_t136" style="width:249pt;height:21pt" fillcolor="#06c" strokecolor="#9cf" strokeweight="1.5pt">
            <v:shadow on="t" color="#900"/>
            <v:textpath style="font-family:&quot;Impact&quot;;v-text-kern:t" trim="t" fitpath="t" string="Clafoutis de rentrée"/>
          </v:shape>
        </w:pict>
      </w:r>
    </w:p>
    <w:p w:rsidR="009D756A" w:rsidRPr="00DD779F" w:rsidRDefault="009D756A" w:rsidP="009D756A">
      <w:pPr>
        <w:jc w:val="center"/>
        <w:rPr>
          <w:sz w:val="28"/>
          <w:szCs w:val="28"/>
        </w:rPr>
      </w:pPr>
      <w:r w:rsidRPr="00DD779F">
        <w:rPr>
          <w:rFonts w:ascii="AR BERKLEY" w:hAnsi="AR BERKLEY"/>
          <w:color w:val="002060"/>
          <w:sz w:val="28"/>
          <w:szCs w:val="28"/>
        </w:rPr>
        <w:t>Pour : 1 personne                                               durée : 1matinée</w:t>
      </w:r>
    </w:p>
    <w:p w:rsidR="00DD779F" w:rsidRDefault="00DD779F" w:rsidP="009D756A">
      <w:pPr>
        <w:spacing w:after="0" w:line="240" w:lineRule="auto"/>
      </w:pPr>
    </w:p>
    <w:p w:rsidR="00951A2B" w:rsidRDefault="006A2F0A" w:rsidP="009D756A">
      <w:pPr>
        <w:spacing w:after="0" w:line="240" w:lineRule="auto"/>
      </w:pPr>
      <w:r w:rsidRPr="006A2F0A">
        <w:pict>
          <v:shape id="_x0000_i1027" type="#_x0000_t136" style="width:76.5pt;height:15.75pt" fillcolor="#b2b2b2" strokecolor="#33c" strokeweight="1pt">
            <v:fill opacity=".5"/>
            <v:shadow on="t" color="#99f" offset="3pt"/>
            <v:textpath style="font-family:&quot;Arial Black&quot;;v-text-kern:t" trim="t" fitpath="t" string="Ingrédients :"/>
          </v:shape>
        </w:pict>
      </w:r>
    </w:p>
    <w:p w:rsidR="00DD779F" w:rsidRPr="006A2F0A" w:rsidRDefault="00DD779F" w:rsidP="009D756A">
      <w:pPr>
        <w:spacing w:after="0" w:line="240" w:lineRule="auto"/>
      </w:pPr>
    </w:p>
    <w:p w:rsidR="009D756A" w:rsidRPr="00DD779F" w:rsidRDefault="009D756A" w:rsidP="009D756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Kristen ITC" w:hAnsi="Kristen ITC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/>
          <w:color w:val="632423" w:themeColor="accent2" w:themeShade="80"/>
          <w:sz w:val="24"/>
          <w:szCs w:val="24"/>
        </w:rPr>
        <w:t>Une pincée d’humour</w:t>
      </w:r>
    </w:p>
    <w:p w:rsidR="009D756A" w:rsidRPr="00DD779F" w:rsidRDefault="009D756A" w:rsidP="009D756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Kristen ITC" w:hAnsi="Kristen ITC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/>
          <w:color w:val="632423" w:themeColor="accent2" w:themeShade="80"/>
          <w:sz w:val="24"/>
          <w:szCs w:val="24"/>
        </w:rPr>
        <w:t>Un réveil</w:t>
      </w:r>
    </w:p>
    <w:p w:rsidR="009D756A" w:rsidRPr="00DD779F" w:rsidRDefault="009D756A" w:rsidP="009D756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Kristen ITC" w:hAnsi="Kristen ITC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/>
          <w:color w:val="632423" w:themeColor="accent2" w:themeShade="80"/>
          <w:sz w:val="24"/>
          <w:szCs w:val="24"/>
        </w:rPr>
        <w:t>Un petit déjeuner</w:t>
      </w:r>
    </w:p>
    <w:p w:rsidR="009D756A" w:rsidRPr="00DD779F" w:rsidRDefault="009D756A" w:rsidP="009D756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Kristen ITC" w:hAnsi="Kristen ITC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/>
          <w:color w:val="632423" w:themeColor="accent2" w:themeShade="80"/>
          <w:sz w:val="24"/>
          <w:szCs w:val="24"/>
        </w:rPr>
        <w:t>Des habits</w:t>
      </w:r>
    </w:p>
    <w:p w:rsidR="009D756A" w:rsidRPr="00DD779F" w:rsidRDefault="009D756A" w:rsidP="009D756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Kristen ITC" w:hAnsi="Kristen ITC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/>
          <w:color w:val="632423" w:themeColor="accent2" w:themeShade="80"/>
          <w:sz w:val="24"/>
          <w:szCs w:val="24"/>
        </w:rPr>
        <w:t>Une brosse à cheveux</w:t>
      </w:r>
    </w:p>
    <w:p w:rsidR="009D756A" w:rsidRPr="00DD779F" w:rsidRDefault="009D756A" w:rsidP="009D756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Kristen ITC" w:hAnsi="Kristen ITC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/>
          <w:color w:val="632423" w:themeColor="accent2" w:themeShade="80"/>
          <w:sz w:val="24"/>
          <w:szCs w:val="24"/>
        </w:rPr>
        <w:t>Une brosse à dents</w:t>
      </w:r>
    </w:p>
    <w:p w:rsidR="009D756A" w:rsidRPr="00DD779F" w:rsidRDefault="009D756A" w:rsidP="009D756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Kristen ITC" w:hAnsi="Kristen ITC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/>
          <w:color w:val="632423" w:themeColor="accent2" w:themeShade="80"/>
          <w:sz w:val="24"/>
          <w:szCs w:val="24"/>
        </w:rPr>
        <w:t>Des fournitures</w:t>
      </w:r>
    </w:p>
    <w:p w:rsidR="009D756A" w:rsidRPr="00DD779F" w:rsidRDefault="009D756A" w:rsidP="009D756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Kristen ITC" w:hAnsi="Kristen ITC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/>
          <w:color w:val="632423" w:themeColor="accent2" w:themeShade="80"/>
          <w:sz w:val="24"/>
          <w:szCs w:val="24"/>
        </w:rPr>
        <w:t>Des mouchoirs</w:t>
      </w:r>
    </w:p>
    <w:p w:rsidR="009D756A" w:rsidRPr="00DD779F" w:rsidRDefault="009D756A" w:rsidP="009D756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Kristen ITC" w:hAnsi="Kristen ITC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/>
          <w:color w:val="632423" w:themeColor="accent2" w:themeShade="80"/>
          <w:sz w:val="24"/>
          <w:szCs w:val="24"/>
        </w:rPr>
        <w:t>Une trousse</w:t>
      </w:r>
    </w:p>
    <w:p w:rsidR="009D756A" w:rsidRPr="00DD779F" w:rsidRDefault="009D756A" w:rsidP="009D756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Kristen ITC" w:hAnsi="Kristen ITC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/>
          <w:color w:val="632423" w:themeColor="accent2" w:themeShade="80"/>
          <w:sz w:val="24"/>
          <w:szCs w:val="24"/>
        </w:rPr>
        <w:t>Un goûter</w:t>
      </w:r>
    </w:p>
    <w:p w:rsidR="009D756A" w:rsidRPr="00DD779F" w:rsidRDefault="009D756A" w:rsidP="009D756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Kristen ITC" w:hAnsi="Kristen ITC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/>
          <w:color w:val="632423" w:themeColor="accent2" w:themeShade="80"/>
          <w:sz w:val="24"/>
          <w:szCs w:val="24"/>
        </w:rPr>
        <w:t>2 gouttes de sérieux</w:t>
      </w:r>
    </w:p>
    <w:p w:rsidR="009D756A" w:rsidRPr="00DD779F" w:rsidRDefault="009D756A" w:rsidP="009D756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Kristen ITC" w:hAnsi="Kristen ITC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/>
          <w:color w:val="632423" w:themeColor="accent2" w:themeShade="80"/>
          <w:sz w:val="24"/>
          <w:szCs w:val="24"/>
        </w:rPr>
        <w:t>Carnet de liaison</w:t>
      </w:r>
    </w:p>
    <w:p w:rsidR="006A2F0A" w:rsidRDefault="006A2F0A" w:rsidP="00337E18">
      <w:pPr>
        <w:jc w:val="both"/>
      </w:pPr>
    </w:p>
    <w:p w:rsidR="006A2F0A" w:rsidRDefault="006A2F0A" w:rsidP="00337E18">
      <w:pPr>
        <w:jc w:val="both"/>
      </w:pPr>
      <w:r w:rsidRPr="006A2F0A">
        <w:pict>
          <v:shape id="_x0000_i1028" type="#_x0000_t136" style="width:75pt;height:17.25pt" fillcolor="#b2b2b2" strokecolor="#33c" strokeweight="1pt">
            <v:fill opacity=".5"/>
            <v:shadow on="t" color="#99f" offset="3pt"/>
            <v:textpath style="font-family:&quot;Arial Black&quot;;v-text-kern:t" trim="t" fitpath="t" string="Préparation :"/>
          </v:shape>
        </w:pict>
      </w:r>
    </w:p>
    <w:p w:rsidR="009D756A" w:rsidRPr="00DD779F" w:rsidRDefault="009D756A" w:rsidP="00337E18">
      <w:pPr>
        <w:jc w:val="both"/>
        <w:rPr>
          <w:rFonts w:ascii="Kristen ITC" w:hAnsi="Kristen ITC" w:cs="Tahoma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>Lorsque le réveil sonne à 7h20 se lever.</w:t>
      </w:r>
    </w:p>
    <w:p w:rsidR="009D756A" w:rsidRPr="00DD779F" w:rsidRDefault="009D756A" w:rsidP="00337E18">
      <w:pPr>
        <w:jc w:val="both"/>
        <w:rPr>
          <w:rFonts w:ascii="Kristen ITC" w:hAnsi="Kristen ITC" w:cs="Tahoma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>Mélanger dans cet ordre : petit déjeuner</w:t>
      </w:r>
      <w:r w:rsidR="00337E18"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 xml:space="preserve"> pour l’énergie</w:t>
      </w:r>
      <w:r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>, habillage</w:t>
      </w:r>
      <w:r w:rsidR="00337E18"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 xml:space="preserve"> et </w:t>
      </w:r>
      <w:r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>coiffage</w:t>
      </w:r>
      <w:r w:rsidR="00337E18"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 xml:space="preserve"> pour être jolie</w:t>
      </w:r>
      <w:r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 xml:space="preserve"> puis rajouter le lavage des dents</w:t>
      </w:r>
      <w:r w:rsidR="00337E18"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 xml:space="preserve"> pour </w:t>
      </w:r>
      <w:r w:rsidR="00D46F6D"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 xml:space="preserve">avoir </w:t>
      </w:r>
      <w:r w:rsidR="00337E18"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>un sourire éclatant</w:t>
      </w:r>
      <w:r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>.</w:t>
      </w:r>
    </w:p>
    <w:p w:rsidR="009D756A" w:rsidRPr="00DD779F" w:rsidRDefault="009D756A" w:rsidP="00337E18">
      <w:pPr>
        <w:jc w:val="both"/>
        <w:rPr>
          <w:rFonts w:ascii="Kristen ITC" w:hAnsi="Kristen ITC" w:cs="Tahoma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>Mettre dans le cartable : les fournitures, les mouchoirs, la trousse et le carnet de liaison</w:t>
      </w:r>
      <w:r w:rsidR="00337E18"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 xml:space="preserve"> pour travailler avec application</w:t>
      </w:r>
      <w:r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>. Bien refermer sans remuer.</w:t>
      </w:r>
    </w:p>
    <w:p w:rsidR="009D756A" w:rsidRPr="00DD779F" w:rsidRDefault="009D756A" w:rsidP="00337E18">
      <w:pPr>
        <w:jc w:val="both"/>
        <w:rPr>
          <w:rFonts w:ascii="Kristen ITC" w:hAnsi="Kristen ITC" w:cs="Tahoma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>Préchauffer les neurones avec quelques tables de multiplication.</w:t>
      </w:r>
      <w:r w:rsidR="00CF0669"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 xml:space="preserve"> Faites chauffer les muscles pour arriver à temps.</w:t>
      </w:r>
    </w:p>
    <w:p w:rsidR="00CF0669" w:rsidRPr="00DD779F" w:rsidRDefault="00951A2B" w:rsidP="00CF0669">
      <w:pPr>
        <w:jc w:val="both"/>
        <w:rPr>
          <w:rFonts w:ascii="Kristen ITC" w:hAnsi="Kristen ITC" w:cs="Tahoma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>D</w:t>
      </w:r>
      <w:r w:rsidR="00CF0669"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>evant le collège, démouler le carnet</w:t>
      </w:r>
      <w:r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 xml:space="preserve"> de liaison pour pouvoir entrer. Le s</w:t>
      </w:r>
      <w:r w:rsidR="00CF0669"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 xml:space="preserve">aupoudrer d’une pincée d’humour et verser </w:t>
      </w:r>
      <w:r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 xml:space="preserve">dessus </w:t>
      </w:r>
      <w:r w:rsidR="00CF0669"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>2 gouttes de sérieux.</w:t>
      </w:r>
    </w:p>
    <w:p w:rsidR="009D756A" w:rsidRPr="00DD779F" w:rsidRDefault="009D756A" w:rsidP="00337E18">
      <w:pPr>
        <w:jc w:val="both"/>
        <w:rPr>
          <w:rFonts w:ascii="Kristen ITC" w:hAnsi="Kristen ITC" w:cs="Tahoma"/>
          <w:color w:val="632423" w:themeColor="accent2" w:themeShade="80"/>
          <w:sz w:val="24"/>
          <w:szCs w:val="24"/>
        </w:rPr>
      </w:pPr>
      <w:r w:rsidRPr="00DD779F">
        <w:rPr>
          <w:rFonts w:ascii="Kristen ITC" w:hAnsi="Kristen ITC" w:cs="Tahoma"/>
          <w:color w:val="632423" w:themeColor="accent2" w:themeShade="80"/>
          <w:sz w:val="24"/>
          <w:szCs w:val="24"/>
        </w:rPr>
        <w:t>Savourer sans modération cette matinée de rentrée.</w:t>
      </w:r>
    </w:p>
    <w:p w:rsidR="00E72E3B" w:rsidRDefault="00DD779F" w:rsidP="00337E18">
      <w:pPr>
        <w:jc w:val="both"/>
      </w:pPr>
      <w:r>
        <w:rPr>
          <w:noProof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155.85pt;margin-top:8.35pt;width:202.65pt;height:71.6pt;z-index:251658240" adj="-7781,42476" fillcolor="#4f81bd [3204]" strokecolor="#f2f2f2 [3041]" strokeweight="3pt">
            <v:shadow on="t" type="perspective" color="#243f60 [1604]" opacity=".5" offset="1pt" offset2="-1pt"/>
            <v:textbox>
              <w:txbxContent>
                <w:p w:rsidR="006A2F0A" w:rsidRDefault="006A2F0A">
                  <w:r>
                    <w:t xml:space="preserve">     </w:t>
                  </w:r>
                  <w:r w:rsidRPr="006A2F0A">
                    <w:rPr>
                      <w:rFonts w:ascii="Bernard MT Condensed" w:hAnsi="Bernard MT Condensed"/>
                    </w:rPr>
                    <w:t>Manon</w:t>
                  </w:r>
                  <w:r>
                    <w:t xml:space="preserve">             </w:t>
                  </w:r>
                  <w:proofErr w:type="spellStart"/>
                  <w:r w:rsidR="00DD779F">
                    <w:rPr>
                      <w:rFonts w:ascii="Bernard MT Condensed" w:hAnsi="Bernard MT Condensed"/>
                    </w:rPr>
                    <w:t>G</w:t>
                  </w:r>
                  <w:r w:rsidRPr="006A2F0A">
                    <w:rPr>
                      <w:rFonts w:ascii="Bernard MT Condensed" w:hAnsi="Bernard MT Condensed"/>
                    </w:rPr>
                    <w:t>uerbois</w:t>
                  </w:r>
                  <w:proofErr w:type="spellEnd"/>
                </w:p>
                <w:p w:rsidR="006A2F0A" w:rsidRPr="006A2F0A" w:rsidRDefault="006A2F0A">
                  <w:pPr>
                    <w:rPr>
                      <w:rFonts w:ascii="Bernard MT Condensed" w:hAnsi="Bernard MT Condensed"/>
                    </w:rPr>
                  </w:pPr>
                  <w:r w:rsidRPr="006A2F0A">
                    <w:rPr>
                      <w:rFonts w:ascii="Bernard MT Condensed" w:hAnsi="Bernard MT Condensed"/>
                    </w:rPr>
                    <w:t xml:space="preserve">               </w:t>
                  </w:r>
                  <w:r w:rsidR="00DD779F">
                    <w:rPr>
                      <w:rFonts w:ascii="Bernard MT Condensed" w:hAnsi="Bernard MT Condensed"/>
                    </w:rPr>
                    <w:t xml:space="preserve"> 6</w:t>
                  </w:r>
                  <w:r w:rsidR="00DD779F" w:rsidRPr="00DD779F">
                    <w:rPr>
                      <w:rFonts w:ascii="Bernard MT Condensed" w:hAnsi="Bernard MT Condensed"/>
                      <w:vertAlign w:val="superscript"/>
                    </w:rPr>
                    <w:t>è</w:t>
                  </w:r>
                  <w:r w:rsidRPr="00DD779F">
                    <w:rPr>
                      <w:rFonts w:ascii="Bernard MT Condensed" w:hAnsi="Bernard MT Condensed"/>
                      <w:vertAlign w:val="superscript"/>
                    </w:rPr>
                    <w:t>me</w:t>
                  </w:r>
                  <w:r w:rsidRPr="006A2F0A">
                    <w:rPr>
                      <w:rFonts w:ascii="Bernard MT Condensed" w:hAnsi="Bernard MT Condensed"/>
                    </w:rPr>
                    <w:t xml:space="preserve"> 2</w:t>
                  </w:r>
                </w:p>
              </w:txbxContent>
            </v:textbox>
          </v:shape>
        </w:pict>
      </w:r>
    </w:p>
    <w:p w:rsidR="00E72E3B" w:rsidRDefault="00E72E3B" w:rsidP="00337E18">
      <w:pPr>
        <w:jc w:val="both"/>
      </w:pPr>
    </w:p>
    <w:p w:rsidR="00E72E3B" w:rsidRDefault="00E72E3B" w:rsidP="00337E18">
      <w:pPr>
        <w:jc w:val="both"/>
      </w:pPr>
    </w:p>
    <w:p w:rsidR="00E72E3B" w:rsidRDefault="00E72E3B" w:rsidP="00337E18">
      <w:pPr>
        <w:jc w:val="both"/>
      </w:pPr>
    </w:p>
    <w:sectPr w:rsidR="00E72E3B" w:rsidSect="009D7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02B8"/>
    <w:multiLevelType w:val="hybridMultilevel"/>
    <w:tmpl w:val="85BCF062"/>
    <w:lvl w:ilvl="0" w:tplc="53B4A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56A"/>
    <w:rsid w:val="00225F06"/>
    <w:rsid w:val="00337E18"/>
    <w:rsid w:val="005825AF"/>
    <w:rsid w:val="005F0A27"/>
    <w:rsid w:val="006A2F0A"/>
    <w:rsid w:val="00951A2B"/>
    <w:rsid w:val="00975C89"/>
    <w:rsid w:val="009D756A"/>
    <w:rsid w:val="00CF0669"/>
    <w:rsid w:val="00D46F6D"/>
    <w:rsid w:val="00D558C8"/>
    <w:rsid w:val="00DA0B17"/>
    <w:rsid w:val="00DA620F"/>
    <w:rsid w:val="00DD779F"/>
    <w:rsid w:val="00E2458F"/>
    <w:rsid w:val="00E7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Manon</cp:lastModifiedBy>
  <cp:revision>7</cp:revision>
  <dcterms:created xsi:type="dcterms:W3CDTF">2015-09-19T11:26:00Z</dcterms:created>
  <dcterms:modified xsi:type="dcterms:W3CDTF">2015-09-19T11:56:00Z</dcterms:modified>
</cp:coreProperties>
</file>